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496B0" w14:textId="77777777" w:rsidR="00753F29" w:rsidRDefault="00753F29" w:rsidP="00753F29">
      <w:pPr>
        <w:jc w:val="center"/>
        <w:rPr>
          <w:rFonts w:ascii="Helvetica" w:hAnsi="Helvetica"/>
          <w:b/>
          <w:sz w:val="24"/>
          <w:szCs w:val="24"/>
          <w:u w:val="single"/>
        </w:rPr>
      </w:pPr>
    </w:p>
    <w:p w14:paraId="595E2065" w14:textId="6A125561" w:rsidR="00E67E2A" w:rsidRDefault="00753F29" w:rsidP="00753F29">
      <w:pPr>
        <w:jc w:val="center"/>
        <w:rPr>
          <w:rFonts w:ascii="Helvetica" w:hAnsi="Helvetica"/>
          <w:b/>
          <w:sz w:val="24"/>
          <w:szCs w:val="24"/>
          <w:u w:val="single"/>
        </w:rPr>
      </w:pPr>
      <w:r w:rsidRPr="00753F29">
        <w:rPr>
          <w:rFonts w:ascii="Helvetica" w:hAnsi="Helvetica"/>
          <w:b/>
          <w:sz w:val="24"/>
          <w:szCs w:val="24"/>
          <w:u w:val="single"/>
        </w:rPr>
        <w:t xml:space="preserve">Diamond Challenge </w:t>
      </w:r>
      <w:r w:rsidR="00383BDF">
        <w:rPr>
          <w:rFonts w:ascii="Helvetica" w:hAnsi="Helvetica"/>
          <w:b/>
          <w:sz w:val="24"/>
          <w:szCs w:val="24"/>
          <w:u w:val="single"/>
        </w:rPr>
        <w:t xml:space="preserve">Fundraising </w:t>
      </w:r>
      <w:r w:rsidR="003824E8" w:rsidRPr="00753F29">
        <w:rPr>
          <w:rFonts w:ascii="Helvetica" w:hAnsi="Helvetica"/>
          <w:b/>
          <w:sz w:val="24"/>
          <w:szCs w:val="24"/>
          <w:u w:val="single"/>
        </w:rPr>
        <w:t xml:space="preserve">Compilation </w:t>
      </w:r>
    </w:p>
    <w:p w14:paraId="0C4E7A50" w14:textId="77777777" w:rsidR="00383BDF" w:rsidRPr="00753F29" w:rsidRDefault="00383BDF" w:rsidP="00753F29">
      <w:pPr>
        <w:jc w:val="center"/>
        <w:rPr>
          <w:rFonts w:ascii="Helvetica" w:hAnsi="Helvetica"/>
          <w:b/>
          <w:sz w:val="24"/>
          <w:szCs w:val="24"/>
          <w:u w:val="single"/>
        </w:rPr>
      </w:pPr>
    </w:p>
    <w:p w14:paraId="76980AD7" w14:textId="3CF66CCF" w:rsidR="00383BDF" w:rsidRDefault="003824E8" w:rsidP="00080C74">
      <w:pPr>
        <w:jc w:val="center"/>
        <w:rPr>
          <w:rFonts w:ascii="Helvetica" w:hAnsi="Helvetica"/>
          <w:sz w:val="24"/>
          <w:szCs w:val="24"/>
        </w:rPr>
      </w:pPr>
      <w:r w:rsidRPr="00753F29">
        <w:rPr>
          <w:rFonts w:ascii="Helvetica" w:hAnsi="Helvetica"/>
          <w:sz w:val="24"/>
          <w:szCs w:val="24"/>
        </w:rPr>
        <w:t xml:space="preserve">The purpose of </w:t>
      </w:r>
      <w:r w:rsidR="00383BDF">
        <w:rPr>
          <w:rFonts w:ascii="Helvetica" w:hAnsi="Helvetica"/>
          <w:sz w:val="24"/>
          <w:szCs w:val="24"/>
        </w:rPr>
        <w:t>this fundraising</w:t>
      </w:r>
      <w:r w:rsidRPr="00753F29">
        <w:rPr>
          <w:rFonts w:ascii="Helvetica" w:hAnsi="Helvetica"/>
          <w:sz w:val="24"/>
          <w:szCs w:val="24"/>
        </w:rPr>
        <w:t xml:space="preserve"> compilation is to better serve Diamond Challenge </w:t>
      </w:r>
      <w:r w:rsidR="00383BDF">
        <w:rPr>
          <w:rFonts w:ascii="Helvetica" w:hAnsi="Helvetica"/>
          <w:sz w:val="24"/>
          <w:szCs w:val="24"/>
        </w:rPr>
        <w:t>students</w:t>
      </w:r>
      <w:r w:rsidRPr="00753F29">
        <w:rPr>
          <w:rFonts w:ascii="Helvetica" w:hAnsi="Helvetica"/>
          <w:sz w:val="24"/>
          <w:szCs w:val="24"/>
        </w:rPr>
        <w:t xml:space="preserve"> as they strive to </w:t>
      </w:r>
      <w:r w:rsidR="00383BDF">
        <w:rPr>
          <w:rFonts w:ascii="Helvetica" w:hAnsi="Helvetica"/>
          <w:sz w:val="24"/>
          <w:szCs w:val="24"/>
        </w:rPr>
        <w:t>identify funding to travel to and from the semifinal round during the Diamond Challenge Summit at the University of Delaware</w:t>
      </w:r>
      <w:r w:rsidRPr="00753F29">
        <w:rPr>
          <w:rFonts w:ascii="Helvetica" w:hAnsi="Helvetica"/>
          <w:sz w:val="24"/>
          <w:szCs w:val="24"/>
        </w:rPr>
        <w:t xml:space="preserve">. </w:t>
      </w:r>
      <w:r w:rsidR="00383BDF">
        <w:rPr>
          <w:rFonts w:ascii="Helvetica" w:hAnsi="Helvetica"/>
          <w:sz w:val="24"/>
          <w:szCs w:val="24"/>
        </w:rPr>
        <w:t xml:space="preserve">Semifinalists will be selected on or </w:t>
      </w:r>
      <w:proofErr w:type="gramStart"/>
      <w:r w:rsidR="00383BDF">
        <w:rPr>
          <w:rFonts w:ascii="Helvetica" w:hAnsi="Helvetica"/>
          <w:sz w:val="24"/>
          <w:szCs w:val="24"/>
        </w:rPr>
        <w:t xml:space="preserve">between </w:t>
      </w:r>
      <w:r w:rsidR="00383BDF" w:rsidRPr="00383BDF">
        <w:rPr>
          <w:rFonts w:ascii="Helvetica" w:hAnsi="Helvetica"/>
          <w:b/>
          <w:sz w:val="24"/>
          <w:szCs w:val="24"/>
        </w:rPr>
        <w:t>February 1, 2019 – March 10, 2019</w:t>
      </w:r>
      <w:proofErr w:type="gramEnd"/>
      <w:r w:rsidR="00383BDF">
        <w:rPr>
          <w:rFonts w:ascii="Helvetica" w:hAnsi="Helvetica"/>
          <w:sz w:val="24"/>
          <w:szCs w:val="24"/>
        </w:rPr>
        <w:t xml:space="preserve">. </w:t>
      </w:r>
    </w:p>
    <w:p w14:paraId="547E0100" w14:textId="77777777" w:rsidR="00383BDF" w:rsidRDefault="00383BDF" w:rsidP="00080C74">
      <w:pPr>
        <w:jc w:val="center"/>
        <w:rPr>
          <w:rFonts w:ascii="Helvetica" w:hAnsi="Helvetica"/>
          <w:sz w:val="24"/>
          <w:szCs w:val="24"/>
        </w:rPr>
      </w:pPr>
    </w:p>
    <w:p w14:paraId="00F93965" w14:textId="76D60A1A" w:rsidR="00383BDF" w:rsidRPr="00383BDF" w:rsidRDefault="00383BDF" w:rsidP="00080C74">
      <w:pPr>
        <w:jc w:val="center"/>
        <w:rPr>
          <w:rFonts w:ascii="Helvetica" w:hAnsi="Helvetica"/>
          <w:b/>
          <w:sz w:val="24"/>
          <w:szCs w:val="24"/>
        </w:rPr>
      </w:pPr>
      <w:r w:rsidRPr="00383BDF">
        <w:rPr>
          <w:rFonts w:ascii="Helvetica" w:hAnsi="Helvetica"/>
          <w:b/>
          <w:sz w:val="24"/>
          <w:szCs w:val="24"/>
        </w:rPr>
        <w:t xml:space="preserve">*Please Note*: All semifinalists are responsible for identifying funding resources necessary to be able to travel to and from the Diamond Challenge Summit. </w:t>
      </w:r>
      <w:r w:rsidRPr="00383BDF">
        <w:rPr>
          <w:rFonts w:ascii="Helvetica" w:hAnsi="Helvetica"/>
          <w:b/>
          <w:sz w:val="24"/>
          <w:szCs w:val="24"/>
          <w:highlight w:val="yellow"/>
        </w:rPr>
        <w:t>The Diamond Challenge Team will not cover any associated costs</w:t>
      </w:r>
      <w:r w:rsidRPr="00383BDF">
        <w:rPr>
          <w:rFonts w:ascii="Helvetica" w:hAnsi="Helvetica"/>
          <w:b/>
          <w:sz w:val="24"/>
          <w:szCs w:val="24"/>
        </w:rPr>
        <w:t xml:space="preserve">. </w:t>
      </w:r>
    </w:p>
    <w:p w14:paraId="028F74BC" w14:textId="77777777" w:rsidR="00383BDF" w:rsidRPr="00383BDF" w:rsidRDefault="00383BDF" w:rsidP="00080C74">
      <w:pPr>
        <w:jc w:val="center"/>
        <w:rPr>
          <w:rFonts w:ascii="Helvetica" w:hAnsi="Helvetica"/>
          <w:b/>
          <w:sz w:val="24"/>
          <w:szCs w:val="24"/>
        </w:rPr>
      </w:pPr>
    </w:p>
    <w:p w14:paraId="263C7F63" w14:textId="3CFBAEE0" w:rsidR="003824E8" w:rsidRDefault="003824E8" w:rsidP="00383BDF">
      <w:pPr>
        <w:jc w:val="center"/>
        <w:rPr>
          <w:rFonts w:ascii="Helvetica" w:hAnsi="Helvetica"/>
          <w:sz w:val="24"/>
          <w:szCs w:val="24"/>
        </w:rPr>
      </w:pPr>
      <w:r w:rsidRPr="00753F29">
        <w:rPr>
          <w:rFonts w:ascii="Helvetica" w:hAnsi="Helvetica"/>
          <w:sz w:val="24"/>
          <w:szCs w:val="24"/>
        </w:rPr>
        <w:t>These ideas wi</w:t>
      </w:r>
      <w:r w:rsidR="00383BDF">
        <w:rPr>
          <w:rFonts w:ascii="Helvetica" w:hAnsi="Helvetica"/>
          <w:sz w:val="24"/>
          <w:szCs w:val="24"/>
        </w:rPr>
        <w:t>ll be presented in bullet point form</w:t>
      </w:r>
      <w:r w:rsidRPr="00753F29">
        <w:rPr>
          <w:rFonts w:ascii="Helvetica" w:hAnsi="Helvetica"/>
          <w:sz w:val="24"/>
          <w:szCs w:val="24"/>
        </w:rPr>
        <w:t xml:space="preserve">, and showcase what successful initiatives </w:t>
      </w:r>
      <w:r w:rsidR="00753F29">
        <w:rPr>
          <w:rFonts w:ascii="Helvetica" w:hAnsi="Helvetica"/>
          <w:sz w:val="24"/>
          <w:szCs w:val="24"/>
        </w:rPr>
        <w:t>individuals in our network</w:t>
      </w:r>
      <w:r w:rsidRPr="00753F29">
        <w:rPr>
          <w:rFonts w:ascii="Helvetica" w:hAnsi="Helvetica"/>
          <w:sz w:val="24"/>
          <w:szCs w:val="24"/>
        </w:rPr>
        <w:t xml:space="preserve"> have taken to increase </w:t>
      </w:r>
      <w:r w:rsidR="00753F29">
        <w:rPr>
          <w:rFonts w:ascii="Helvetica" w:hAnsi="Helvetica"/>
          <w:sz w:val="24"/>
          <w:szCs w:val="24"/>
        </w:rPr>
        <w:t xml:space="preserve">sponsorship </w:t>
      </w:r>
      <w:r w:rsidR="00383BDF">
        <w:rPr>
          <w:rFonts w:ascii="Helvetica" w:hAnsi="Helvetica"/>
          <w:sz w:val="24"/>
          <w:szCs w:val="24"/>
        </w:rPr>
        <w:t xml:space="preserve">and fundraising </w:t>
      </w:r>
      <w:r w:rsidR="00753F29">
        <w:rPr>
          <w:rFonts w:ascii="Helvetica" w:hAnsi="Helvetica"/>
          <w:sz w:val="24"/>
          <w:szCs w:val="24"/>
        </w:rPr>
        <w:t xml:space="preserve">opportunities in years past. </w:t>
      </w:r>
      <w:bookmarkStart w:id="0" w:name="_GoBack"/>
      <w:bookmarkEnd w:id="0"/>
    </w:p>
    <w:p w14:paraId="1E70AF0A" w14:textId="77777777" w:rsidR="00383BDF" w:rsidRPr="00753F29" w:rsidRDefault="00383BDF" w:rsidP="00383BDF">
      <w:pPr>
        <w:jc w:val="center"/>
        <w:rPr>
          <w:rFonts w:ascii="Helvetica" w:hAnsi="Helvetica"/>
          <w:sz w:val="24"/>
          <w:szCs w:val="24"/>
        </w:rPr>
      </w:pPr>
    </w:p>
    <w:p w14:paraId="79EFB8BA" w14:textId="327EA1F7" w:rsidR="00E67E2A" w:rsidRPr="00753F29" w:rsidRDefault="00E67E2A" w:rsidP="003824E8">
      <w:pPr>
        <w:rPr>
          <w:rFonts w:ascii="Helvetica" w:hAnsi="Helvetica"/>
          <w:b/>
          <w:sz w:val="24"/>
          <w:szCs w:val="24"/>
          <w:u w:val="single"/>
        </w:rPr>
      </w:pPr>
      <w:r w:rsidRPr="00753F29">
        <w:rPr>
          <w:rFonts w:ascii="Helvetica" w:hAnsi="Helvetica"/>
          <w:b/>
          <w:sz w:val="24"/>
          <w:szCs w:val="24"/>
          <w:u w:val="single"/>
        </w:rPr>
        <w:t xml:space="preserve">Sponsorship Recruitment </w:t>
      </w:r>
      <w:r w:rsidR="00911E09">
        <w:rPr>
          <w:rFonts w:ascii="Helvetica" w:hAnsi="Helvetica"/>
          <w:b/>
          <w:sz w:val="24"/>
          <w:szCs w:val="24"/>
          <w:u w:val="single"/>
        </w:rPr>
        <w:t xml:space="preserve">and Fundraising </w:t>
      </w:r>
      <w:r w:rsidRPr="00753F29">
        <w:rPr>
          <w:rFonts w:ascii="Helvetica" w:hAnsi="Helvetica"/>
          <w:b/>
          <w:sz w:val="24"/>
          <w:szCs w:val="24"/>
          <w:u w:val="single"/>
        </w:rPr>
        <w:t>Tips</w:t>
      </w:r>
    </w:p>
    <w:p w14:paraId="3F185134" w14:textId="22F014E1" w:rsidR="00911E09" w:rsidRDefault="00911E09" w:rsidP="00E67E2A">
      <w:pPr>
        <w:pStyle w:val="ListParagraph"/>
        <w:numPr>
          <w:ilvl w:val="0"/>
          <w:numId w:val="1"/>
        </w:numPr>
        <w:rPr>
          <w:rFonts w:ascii="Helvetica" w:hAnsi="Helvetica"/>
          <w:sz w:val="24"/>
          <w:szCs w:val="24"/>
        </w:rPr>
      </w:pPr>
      <w:r>
        <w:rPr>
          <w:rFonts w:ascii="Helvetica" w:hAnsi="Helvetica"/>
          <w:sz w:val="24"/>
          <w:szCs w:val="24"/>
        </w:rPr>
        <w:t>Begin the sponsorship and fundraising process beginning in August (as early as possible)</w:t>
      </w:r>
    </w:p>
    <w:p w14:paraId="7C8EA783" w14:textId="60F5C410" w:rsidR="00E67E2A" w:rsidRPr="00753F29" w:rsidRDefault="003824E8" w:rsidP="00E67E2A">
      <w:pPr>
        <w:pStyle w:val="ListParagraph"/>
        <w:numPr>
          <w:ilvl w:val="0"/>
          <w:numId w:val="1"/>
        </w:numPr>
        <w:rPr>
          <w:rFonts w:ascii="Helvetica" w:hAnsi="Helvetica"/>
          <w:sz w:val="24"/>
          <w:szCs w:val="24"/>
        </w:rPr>
      </w:pPr>
      <w:r w:rsidRPr="00753F29">
        <w:rPr>
          <w:rFonts w:ascii="Helvetica" w:hAnsi="Helvetica"/>
          <w:sz w:val="24"/>
          <w:szCs w:val="24"/>
        </w:rPr>
        <w:t>Leverage personal connections</w:t>
      </w:r>
      <w:r w:rsidR="00753F29">
        <w:rPr>
          <w:rFonts w:ascii="Helvetica" w:hAnsi="Helvetica"/>
          <w:sz w:val="24"/>
          <w:szCs w:val="24"/>
        </w:rPr>
        <w:t xml:space="preserve"> and identify a contact in your network that can advocate for an in-person meeting/introduction</w:t>
      </w:r>
    </w:p>
    <w:p w14:paraId="07BD34D2" w14:textId="77777777" w:rsidR="003824E8" w:rsidRDefault="003824E8" w:rsidP="00E67E2A">
      <w:pPr>
        <w:pStyle w:val="ListParagraph"/>
        <w:numPr>
          <w:ilvl w:val="0"/>
          <w:numId w:val="1"/>
        </w:numPr>
        <w:rPr>
          <w:rFonts w:ascii="Helvetica" w:hAnsi="Helvetica"/>
          <w:sz w:val="24"/>
          <w:szCs w:val="24"/>
        </w:rPr>
      </w:pPr>
      <w:r w:rsidRPr="00753F29">
        <w:rPr>
          <w:rFonts w:ascii="Helvetica" w:hAnsi="Helvetica"/>
          <w:sz w:val="24"/>
          <w:szCs w:val="24"/>
        </w:rPr>
        <w:t>Offer to get coffee, provide an initial engagement opportunity (i.e. judging, speaking, etc.) and bring the individual in to the pipeline as a sponsor for the following year</w:t>
      </w:r>
    </w:p>
    <w:p w14:paraId="0A5CD788" w14:textId="3B2917B1" w:rsidR="00911E09" w:rsidRPr="00753F29" w:rsidRDefault="00911E09" w:rsidP="00E67E2A">
      <w:pPr>
        <w:pStyle w:val="ListParagraph"/>
        <w:numPr>
          <w:ilvl w:val="0"/>
          <w:numId w:val="1"/>
        </w:numPr>
        <w:rPr>
          <w:rFonts w:ascii="Helvetica" w:hAnsi="Helvetica"/>
          <w:sz w:val="24"/>
          <w:szCs w:val="24"/>
        </w:rPr>
      </w:pPr>
      <w:r>
        <w:rPr>
          <w:rFonts w:ascii="Helvetica" w:hAnsi="Helvetica"/>
          <w:sz w:val="24"/>
          <w:szCs w:val="24"/>
        </w:rPr>
        <w:t>Consider the three-pronged approach (engage intentionally at an event/outing, do something for the contact, and then submit a strategic ask)</w:t>
      </w:r>
    </w:p>
    <w:p w14:paraId="00A002E2" w14:textId="364A5ED5" w:rsidR="003824E8" w:rsidRPr="00753F29" w:rsidRDefault="0011340E" w:rsidP="00E67E2A">
      <w:pPr>
        <w:pStyle w:val="ListParagraph"/>
        <w:numPr>
          <w:ilvl w:val="0"/>
          <w:numId w:val="1"/>
        </w:numPr>
        <w:rPr>
          <w:rFonts w:ascii="Helvetica" w:hAnsi="Helvetica"/>
          <w:sz w:val="24"/>
          <w:szCs w:val="24"/>
        </w:rPr>
      </w:pPr>
      <w:r w:rsidRPr="00753F29">
        <w:rPr>
          <w:rFonts w:ascii="Helvetica" w:hAnsi="Helvetica"/>
          <w:sz w:val="24"/>
          <w:szCs w:val="24"/>
        </w:rPr>
        <w:t xml:space="preserve">Create </w:t>
      </w:r>
      <w:proofErr w:type="spellStart"/>
      <w:r w:rsidR="003824E8" w:rsidRPr="00753F29">
        <w:rPr>
          <w:rFonts w:ascii="Helvetica" w:hAnsi="Helvetica"/>
          <w:sz w:val="24"/>
          <w:szCs w:val="24"/>
        </w:rPr>
        <w:t>Gofundme</w:t>
      </w:r>
      <w:proofErr w:type="spellEnd"/>
      <w:r w:rsidR="003824E8" w:rsidRPr="00753F29">
        <w:rPr>
          <w:rFonts w:ascii="Helvetica" w:hAnsi="Helvetica"/>
          <w:sz w:val="24"/>
          <w:szCs w:val="24"/>
        </w:rPr>
        <w:t xml:space="preserve"> pages</w:t>
      </w:r>
    </w:p>
    <w:p w14:paraId="26DCDE29" w14:textId="4656FEEA" w:rsidR="00D51426" w:rsidRPr="00753F29" w:rsidRDefault="00D51426" w:rsidP="00E67E2A">
      <w:pPr>
        <w:pStyle w:val="ListParagraph"/>
        <w:numPr>
          <w:ilvl w:val="0"/>
          <w:numId w:val="1"/>
        </w:numPr>
        <w:rPr>
          <w:rFonts w:ascii="Helvetica" w:hAnsi="Helvetica"/>
          <w:sz w:val="24"/>
          <w:szCs w:val="24"/>
        </w:rPr>
      </w:pPr>
      <w:r w:rsidRPr="00753F29">
        <w:rPr>
          <w:rFonts w:ascii="Helvetica" w:hAnsi="Helvetica"/>
          <w:sz w:val="24"/>
          <w:szCs w:val="24"/>
        </w:rPr>
        <w:t>Host mini fundraising initiatives (i.e. bake sales, car washes, school fundrais</w:t>
      </w:r>
      <w:r w:rsidR="00451C2F" w:rsidRPr="00753F29">
        <w:rPr>
          <w:rFonts w:ascii="Helvetica" w:hAnsi="Helvetica"/>
          <w:sz w:val="24"/>
          <w:szCs w:val="24"/>
        </w:rPr>
        <w:t xml:space="preserve">ers, etc.) with fellow students, educators, etc. </w:t>
      </w:r>
    </w:p>
    <w:p w14:paraId="159B3A1F" w14:textId="77777777" w:rsidR="003824E8" w:rsidRPr="00753F29" w:rsidRDefault="003824E8" w:rsidP="00E67E2A">
      <w:pPr>
        <w:pStyle w:val="ListParagraph"/>
        <w:numPr>
          <w:ilvl w:val="0"/>
          <w:numId w:val="1"/>
        </w:numPr>
        <w:rPr>
          <w:rFonts w:ascii="Helvetica" w:hAnsi="Helvetica"/>
          <w:sz w:val="24"/>
          <w:szCs w:val="24"/>
        </w:rPr>
      </w:pPr>
      <w:r w:rsidRPr="00753F29">
        <w:rPr>
          <w:rFonts w:ascii="Helvetica" w:hAnsi="Helvetica"/>
          <w:sz w:val="24"/>
          <w:szCs w:val="24"/>
        </w:rPr>
        <w:t>Cultivate a sponsor letter with a compelling reason why they should assist you</w:t>
      </w:r>
    </w:p>
    <w:p w14:paraId="7F117C91" w14:textId="0F816F9C" w:rsidR="003824E8" w:rsidRPr="00753F29" w:rsidRDefault="003824E8" w:rsidP="003824E8">
      <w:pPr>
        <w:pStyle w:val="ListParagraph"/>
        <w:numPr>
          <w:ilvl w:val="1"/>
          <w:numId w:val="1"/>
        </w:numPr>
        <w:rPr>
          <w:rFonts w:ascii="Helvetica" w:hAnsi="Helvetica"/>
          <w:sz w:val="24"/>
          <w:szCs w:val="24"/>
        </w:rPr>
      </w:pPr>
      <w:r w:rsidRPr="00753F29">
        <w:rPr>
          <w:rFonts w:ascii="Helvetica" w:hAnsi="Helvetica"/>
          <w:sz w:val="24"/>
          <w:szCs w:val="24"/>
        </w:rPr>
        <w:t>Mail and disperse broadly</w:t>
      </w:r>
      <w:r w:rsidR="007E0398" w:rsidRPr="00753F29">
        <w:rPr>
          <w:rFonts w:ascii="Helvetica" w:hAnsi="Helvetica"/>
          <w:sz w:val="24"/>
          <w:szCs w:val="24"/>
        </w:rPr>
        <w:t>, but ensure the message is individually catered to each recipient</w:t>
      </w:r>
    </w:p>
    <w:p w14:paraId="6E61F0DF" w14:textId="47EF5CA5" w:rsidR="002E6207" w:rsidRPr="00753F29" w:rsidRDefault="002E6207" w:rsidP="002E6207">
      <w:pPr>
        <w:pStyle w:val="ListParagraph"/>
        <w:numPr>
          <w:ilvl w:val="0"/>
          <w:numId w:val="1"/>
        </w:numPr>
        <w:rPr>
          <w:rFonts w:ascii="Helvetica" w:hAnsi="Helvetica"/>
          <w:sz w:val="24"/>
          <w:szCs w:val="24"/>
        </w:rPr>
      </w:pPr>
      <w:r w:rsidRPr="00753F29">
        <w:rPr>
          <w:rFonts w:ascii="Helvetica" w:hAnsi="Helvetica"/>
          <w:sz w:val="24"/>
          <w:szCs w:val="24"/>
        </w:rPr>
        <w:t>Utilize the US Embassy, Ministry of Education, and other comparable organizations when seeking funding</w:t>
      </w:r>
    </w:p>
    <w:p w14:paraId="13FDC0D5" w14:textId="04BD969A" w:rsidR="00321DCA" w:rsidRPr="00753F29" w:rsidRDefault="00321DCA" w:rsidP="00321DCA">
      <w:pPr>
        <w:pStyle w:val="ListParagraph"/>
        <w:numPr>
          <w:ilvl w:val="0"/>
          <w:numId w:val="1"/>
        </w:numPr>
        <w:rPr>
          <w:rFonts w:ascii="Helvetica" w:hAnsi="Helvetica"/>
          <w:sz w:val="24"/>
          <w:szCs w:val="24"/>
        </w:rPr>
      </w:pPr>
      <w:r w:rsidRPr="00753F29">
        <w:rPr>
          <w:rFonts w:ascii="Helvetica" w:hAnsi="Helvetica"/>
          <w:sz w:val="24"/>
          <w:szCs w:val="24"/>
        </w:rPr>
        <w:t>Have the students disperse emails</w:t>
      </w:r>
      <w:r w:rsidR="00451C2F" w:rsidRPr="00753F29">
        <w:rPr>
          <w:rFonts w:ascii="Helvetica" w:hAnsi="Helvetica"/>
          <w:sz w:val="24"/>
          <w:szCs w:val="24"/>
        </w:rPr>
        <w:t xml:space="preserve"> and/or personalized, decorated letters</w:t>
      </w:r>
      <w:r w:rsidRPr="00753F29">
        <w:rPr>
          <w:rFonts w:ascii="Helvetica" w:hAnsi="Helvetica"/>
          <w:sz w:val="24"/>
          <w:szCs w:val="24"/>
        </w:rPr>
        <w:t xml:space="preserve"> asking for fundraising support – utilize images, quotes, and other meaningful items to showcase the impact the trip would have on the student. Have students (semifinalist winners) send the email message out to at least 25 adults (ideally individuals in their family, friends, neighbors, coaches, etc. – individuals who they have a personal connection to)</w:t>
      </w:r>
      <w:r w:rsidR="00AC653C" w:rsidRPr="00753F29">
        <w:rPr>
          <w:rFonts w:ascii="Helvetica" w:hAnsi="Helvetica"/>
          <w:sz w:val="24"/>
          <w:szCs w:val="24"/>
        </w:rPr>
        <w:t xml:space="preserve">  </w:t>
      </w:r>
    </w:p>
    <w:p w14:paraId="25601329" w14:textId="5E24E406" w:rsidR="00E94E7E" w:rsidRPr="00753F29" w:rsidRDefault="00E94E7E" w:rsidP="00E94E7E">
      <w:pPr>
        <w:rPr>
          <w:rFonts w:ascii="Helvetica" w:hAnsi="Helvetica"/>
          <w:sz w:val="24"/>
          <w:szCs w:val="24"/>
        </w:rPr>
      </w:pPr>
    </w:p>
    <w:sectPr w:rsidR="00E94E7E" w:rsidRPr="00753F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5E2A3" w14:textId="77777777" w:rsidR="00753F29" w:rsidRDefault="00753F29" w:rsidP="00753F29">
      <w:pPr>
        <w:spacing w:after="0" w:line="240" w:lineRule="auto"/>
      </w:pPr>
      <w:r>
        <w:separator/>
      </w:r>
    </w:p>
  </w:endnote>
  <w:endnote w:type="continuationSeparator" w:id="0">
    <w:p w14:paraId="75FE17D6" w14:textId="77777777" w:rsidR="00753F29" w:rsidRDefault="00753F29" w:rsidP="0075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8061C" w14:textId="77777777" w:rsidR="00753F29" w:rsidRDefault="00753F29" w:rsidP="00753F29">
      <w:pPr>
        <w:spacing w:after="0" w:line="240" w:lineRule="auto"/>
      </w:pPr>
      <w:r>
        <w:separator/>
      </w:r>
    </w:p>
  </w:footnote>
  <w:footnote w:type="continuationSeparator" w:id="0">
    <w:p w14:paraId="50AB200E" w14:textId="77777777" w:rsidR="00753F29" w:rsidRDefault="00753F29" w:rsidP="00753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42CA" w14:textId="44C0C293" w:rsidR="00753F29" w:rsidRDefault="00753F29" w:rsidP="00753F29">
    <w:pPr>
      <w:pStyle w:val="Header"/>
      <w:jc w:val="center"/>
    </w:pPr>
    <w:r w:rsidRPr="00372071">
      <w:rPr>
        <w:noProof/>
      </w:rPr>
      <w:drawing>
        <wp:inline distT="0" distB="0" distL="0" distR="0" wp14:anchorId="31F55A1E" wp14:editId="50A909CE">
          <wp:extent cx="5943600" cy="2265045"/>
          <wp:effectExtent l="0" t="0" r="0" b="0"/>
          <wp:docPr id="1" name="Picture 1" descr="C:\Users\rstrauss\Desktop\DC Paul &amp; Linda 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trauss\Desktop\DC Paul &amp; Linda 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265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9654E"/>
    <w:multiLevelType w:val="hybridMultilevel"/>
    <w:tmpl w:val="61AE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6700D1"/>
    <w:multiLevelType w:val="hybridMultilevel"/>
    <w:tmpl w:val="0B3E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2A"/>
    <w:rsid w:val="00080C74"/>
    <w:rsid w:val="00097AFD"/>
    <w:rsid w:val="0011340E"/>
    <w:rsid w:val="00146DF5"/>
    <w:rsid w:val="001B2CEE"/>
    <w:rsid w:val="00201948"/>
    <w:rsid w:val="00216775"/>
    <w:rsid w:val="00252592"/>
    <w:rsid w:val="00266F08"/>
    <w:rsid w:val="002A5C57"/>
    <w:rsid w:val="002E6207"/>
    <w:rsid w:val="00321DCA"/>
    <w:rsid w:val="003824E8"/>
    <w:rsid w:val="00383BDF"/>
    <w:rsid w:val="003A30B6"/>
    <w:rsid w:val="003F2C55"/>
    <w:rsid w:val="00446CDA"/>
    <w:rsid w:val="00451C2F"/>
    <w:rsid w:val="004924BE"/>
    <w:rsid w:val="004A056E"/>
    <w:rsid w:val="004A1557"/>
    <w:rsid w:val="004B5BF3"/>
    <w:rsid w:val="0053349D"/>
    <w:rsid w:val="0055147E"/>
    <w:rsid w:val="00562392"/>
    <w:rsid w:val="00582C86"/>
    <w:rsid w:val="0059199A"/>
    <w:rsid w:val="005A28BB"/>
    <w:rsid w:val="005A61DA"/>
    <w:rsid w:val="005C158E"/>
    <w:rsid w:val="00625CA0"/>
    <w:rsid w:val="0063245A"/>
    <w:rsid w:val="006A58C0"/>
    <w:rsid w:val="006C7F58"/>
    <w:rsid w:val="00713DF3"/>
    <w:rsid w:val="00753F29"/>
    <w:rsid w:val="00757C71"/>
    <w:rsid w:val="00773CEE"/>
    <w:rsid w:val="007A61EA"/>
    <w:rsid w:val="007E0398"/>
    <w:rsid w:val="007E4B21"/>
    <w:rsid w:val="0080422B"/>
    <w:rsid w:val="00845B74"/>
    <w:rsid w:val="0089013A"/>
    <w:rsid w:val="008C3E77"/>
    <w:rsid w:val="00911E09"/>
    <w:rsid w:val="00932E8E"/>
    <w:rsid w:val="00934AD9"/>
    <w:rsid w:val="009E3F29"/>
    <w:rsid w:val="00AC653C"/>
    <w:rsid w:val="00B23591"/>
    <w:rsid w:val="00BA3D2B"/>
    <w:rsid w:val="00BD7F5A"/>
    <w:rsid w:val="00BE4688"/>
    <w:rsid w:val="00CE66E0"/>
    <w:rsid w:val="00D51426"/>
    <w:rsid w:val="00DB3C04"/>
    <w:rsid w:val="00DB7508"/>
    <w:rsid w:val="00DC1E7D"/>
    <w:rsid w:val="00E67E2A"/>
    <w:rsid w:val="00E90AD8"/>
    <w:rsid w:val="00E94E7E"/>
    <w:rsid w:val="00F25F58"/>
    <w:rsid w:val="00FB1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DE126"/>
  <w15:docId w15:val="{46971BE6-D115-4153-8039-3CAA2B8B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E2A"/>
    <w:pPr>
      <w:ind w:left="720"/>
      <w:contextualSpacing/>
    </w:pPr>
  </w:style>
  <w:style w:type="paragraph" w:styleId="Header">
    <w:name w:val="header"/>
    <w:basedOn w:val="Normal"/>
    <w:link w:val="HeaderChar"/>
    <w:uiPriority w:val="99"/>
    <w:unhideWhenUsed/>
    <w:rsid w:val="00753F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3F29"/>
  </w:style>
  <w:style w:type="paragraph" w:styleId="Footer">
    <w:name w:val="footer"/>
    <w:basedOn w:val="Normal"/>
    <w:link w:val="FooterChar"/>
    <w:uiPriority w:val="99"/>
    <w:unhideWhenUsed/>
    <w:rsid w:val="00753F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3F29"/>
  </w:style>
  <w:style w:type="paragraph" w:styleId="BalloonText">
    <w:name w:val="Balloon Text"/>
    <w:basedOn w:val="Normal"/>
    <w:link w:val="BalloonTextChar"/>
    <w:uiPriority w:val="99"/>
    <w:semiHidden/>
    <w:unhideWhenUsed/>
    <w:rsid w:val="00753F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F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2407">
      <w:bodyDiv w:val="1"/>
      <w:marLeft w:val="0"/>
      <w:marRight w:val="0"/>
      <w:marTop w:val="0"/>
      <w:marBottom w:val="0"/>
      <w:divBdr>
        <w:top w:val="none" w:sz="0" w:space="0" w:color="auto"/>
        <w:left w:val="none" w:sz="0" w:space="0" w:color="auto"/>
        <w:bottom w:val="none" w:sz="0" w:space="0" w:color="auto"/>
        <w:right w:val="none" w:sz="0" w:space="0" w:color="auto"/>
      </w:divBdr>
    </w:div>
    <w:div w:id="8899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Strauss, Rachel Emily</dc:creator>
  <cp:keywords/>
  <dc:description/>
  <cp:lastModifiedBy>Strauss, Rachel Emily</cp:lastModifiedBy>
  <cp:revision>2</cp:revision>
  <dcterms:created xsi:type="dcterms:W3CDTF">2018-08-20T17:32:00Z</dcterms:created>
  <dcterms:modified xsi:type="dcterms:W3CDTF">2018-08-20T17:32:00Z</dcterms:modified>
</cp:coreProperties>
</file>